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95B" w:rsidRPr="00146A31" w:rsidRDefault="00146A31">
      <w:pPr>
        <w:rPr>
          <w:sz w:val="28"/>
          <w:szCs w:val="28"/>
          <w:u w:val="single"/>
        </w:rPr>
      </w:pPr>
      <w:r w:rsidRPr="00146A31">
        <w:rPr>
          <w:rFonts w:hint="eastAsia"/>
          <w:noProof/>
          <w:sz w:val="28"/>
          <w:szCs w:val="28"/>
          <w:u w:val="single"/>
        </w:rPr>
        <mc:AlternateContent>
          <mc:Choice Requires="wps">
            <w:drawing>
              <wp:anchor distT="0" distB="0" distL="114300" distR="114300" simplePos="0" relativeHeight="251660288" behindDoc="0" locked="0" layoutInCell="1" allowOverlap="1" wp14:anchorId="38A59ABB" wp14:editId="442DD05A">
                <wp:simplePos x="0" y="0"/>
                <wp:positionH relativeFrom="column">
                  <wp:posOffset>3085465</wp:posOffset>
                </wp:positionH>
                <wp:positionV relativeFrom="paragraph">
                  <wp:posOffset>-46990</wp:posOffset>
                </wp:positionV>
                <wp:extent cx="2533650" cy="8572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33650" cy="85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6A31" w:rsidRDefault="00146A31">
                            <w:r>
                              <w:rPr>
                                <w:noProof/>
                              </w:rPr>
                              <w:drawing>
                                <wp:inline distT="0" distB="0" distL="0" distR="0" wp14:anchorId="28CE26E3" wp14:editId="07B69754">
                                  <wp:extent cx="2419350" cy="828675"/>
                                  <wp:effectExtent l="0" t="0" r="0" b="9525"/>
                                  <wp:docPr id="3" name="図 3" descr="C:\Users\ccws52\AppData\Local\Microsoft\Windows\Temporary Internet Files\Content.IE5\1JHDEC6G\lgi01a20150102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ws52\AppData\Local\Microsoft\Windows\Temporary Internet Files\Content.IE5\1JHDEC6G\lgi01a2015010209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8286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2.95pt;margin-top:-3.7pt;width:199.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" filled="f" stroked="f" strokeweight=".5pt">
                <v:textbox>
                  <w:txbxContent>
                    <w:p w:rsidR="00146A31" w:rsidRDefault="00146A31">
                      <w:r>
                        <w:rPr>
                          <w:noProof/>
                        </w:rPr>
                        <w:drawing>
                          <wp:inline distT="0" distB="0" distL="0" distR="0" wp14:anchorId="28CE26E3" wp14:editId="07B69754">
                            <wp:extent cx="2419350" cy="828675"/>
                            <wp:effectExtent l="0" t="0" r="0" b="9525"/>
                            <wp:docPr id="3" name="図 3" descr="C:\Users\ccws52\AppData\Local\Microsoft\Windows\Temporary Internet Files\Content.IE5\1JHDEC6G\lgi01a201501020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ws52\AppData\Local\Microsoft\Windows\Temporary Internet Files\Content.IE5\1JHDEC6G\lgi01a2015010209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350" cy="828675"/>
                                    </a:xfrm>
                                    <a:prstGeom prst="rect">
                                      <a:avLst/>
                                    </a:prstGeom>
                                    <a:noFill/>
                                    <a:ln>
                                      <a:noFill/>
                                    </a:ln>
                                  </pic:spPr>
                                </pic:pic>
                              </a:graphicData>
                            </a:graphic>
                          </wp:inline>
                        </w:drawing>
                      </w:r>
                    </w:p>
                  </w:txbxContent>
                </v:textbox>
              </v:shape>
            </w:pict>
          </mc:Fallback>
        </mc:AlternateContent>
      </w:r>
      <w:r w:rsidR="008E75B4" w:rsidRPr="00146A31">
        <w:rPr>
          <w:rFonts w:hint="eastAsia"/>
          <w:sz w:val="28"/>
          <w:szCs w:val="28"/>
          <w:u w:val="single"/>
        </w:rPr>
        <w:t>すべての企業経営者のみなさまへ！</w:t>
      </w:r>
    </w:p>
    <w:p w:rsidR="008E75B4" w:rsidRPr="007331DA" w:rsidRDefault="008E75B4">
      <w:pPr>
        <w:rPr>
          <w:sz w:val="24"/>
          <w:szCs w:val="24"/>
          <w:u w:val="single"/>
        </w:rPr>
      </w:pPr>
      <w:r w:rsidRPr="007331DA">
        <w:rPr>
          <w:rFonts w:hint="eastAsia"/>
          <w:sz w:val="24"/>
          <w:szCs w:val="24"/>
          <w:u w:val="single"/>
        </w:rPr>
        <w:t>「知らなかった！」ではすまされない</w:t>
      </w:r>
    </w:p>
    <w:p w:rsidR="008E75B4" w:rsidRDefault="008E75B4">
      <w:pPr>
        <w:rPr>
          <w:sz w:val="24"/>
          <w:szCs w:val="24"/>
          <w:u w:val="single"/>
        </w:rPr>
      </w:pPr>
      <w:r>
        <w:rPr>
          <w:noProof/>
          <w:sz w:val="24"/>
          <w:szCs w:val="24"/>
          <w:u w:val="single"/>
        </w:rPr>
        <mc:AlternateContent>
          <mc:Choice Requires="wps">
            <w:drawing>
              <wp:anchor distT="0" distB="0" distL="114300" distR="114300" simplePos="0" relativeHeight="251659264" behindDoc="0" locked="0" layoutInCell="1" allowOverlap="1" wp14:anchorId="6E2B6737" wp14:editId="12239508">
                <wp:simplePos x="0" y="0"/>
                <wp:positionH relativeFrom="column">
                  <wp:posOffset>8890</wp:posOffset>
                </wp:positionH>
                <wp:positionV relativeFrom="paragraph">
                  <wp:posOffset>137160</wp:posOffset>
                </wp:positionV>
                <wp:extent cx="5676900" cy="723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676900"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E75B4" w:rsidRPr="00146A31" w:rsidRDefault="008E75B4">
                            <w:pPr>
                              <w:rPr>
                                <w:rFonts w:ascii="HGS創英角ﾎﾟｯﾌﾟ体" w:eastAsia="HGS創英角ﾎﾟｯﾌﾟ体" w:hAnsi="HGS創英角ﾎﾟｯﾌﾟ体"/>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6A31">
                              <w:rPr>
                                <w:rFonts w:ascii="HGS創英角ﾎﾟｯﾌﾟ体" w:eastAsia="HGS創英角ﾎﾟｯﾌﾟ体" w:hAnsi="HGS創英角ﾎﾟｯﾌﾟ体"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「マイナンバー制度」</w:t>
                            </w:r>
                            <w:r w:rsidRPr="00146A31">
                              <w:rPr>
                                <w:rFonts w:ascii="HGS創英角ﾎﾟｯﾌﾟ体" w:eastAsia="HGS創英角ﾎﾟｯﾌﾟ体" w:hAnsi="HGS創英角ﾎﾟｯﾌﾟ体"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の概要について</w:t>
                            </w:r>
                          </w:p>
                          <w:p w:rsidR="008E75B4" w:rsidRDefault="008E75B4">
                            <w:pPr>
                              <w:rPr>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E75B4" w:rsidRPr="008E75B4" w:rsidRDefault="008E75B4">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7pt;margin-top:10.8pt;width:447pt;height:5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" fillcolor="white [3201]" stroked="f" strokeweight=".5pt">
                <v:textbox>
                  <w:txbxContent>
                    <w:p w:rsidR="008E75B4" w:rsidRPr="00146A31" w:rsidRDefault="008E75B4">
                      <w:pPr>
                        <w:rPr>
                          <w:rFonts w:ascii="HGS創英角ﾎﾟｯﾌﾟ体" w:eastAsia="HGS創英角ﾎﾟｯﾌﾟ体" w:hAnsi="HGS創英角ﾎﾟｯﾌﾟ体"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146A31">
                        <w:rPr>
                          <w:rFonts w:ascii="HGS創英角ﾎﾟｯﾌﾟ体" w:eastAsia="HGS創英角ﾎﾟｯﾌﾟ体" w:hAnsi="HGS創英角ﾎﾟｯﾌﾟ体" w:hint="eastAsia"/>
                          <w:b/>
                          <w:sz w:val="56"/>
                          <w:szCs w:val="5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「マイナンバー制度」</w:t>
                      </w:r>
                      <w:r w:rsidRPr="00146A31">
                        <w:rPr>
                          <w:rFonts w:ascii="HGS創英角ﾎﾟｯﾌﾟ体" w:eastAsia="HGS創英角ﾎﾟｯﾌﾟ体" w:hAnsi="HGS創英角ﾎﾟｯﾌﾟ体"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の概要について</w:t>
                      </w:r>
                    </w:p>
                    <w:p w:rsidR="008E75B4" w:rsidRDefault="008E75B4">
                      <w:pPr>
                        <w:rPr>
                          <w:rFonts w:hint="eastAsia"/>
                          <w:b/>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8E75B4" w:rsidRPr="008E75B4" w:rsidRDefault="008E75B4">
                      <w:pPr>
                        <w:rPr>
                          <w:b/>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8E75B4" w:rsidRDefault="008E75B4">
      <w:pPr>
        <w:rPr>
          <w:sz w:val="24"/>
          <w:szCs w:val="24"/>
          <w:u w:val="single"/>
        </w:rPr>
      </w:pPr>
    </w:p>
    <w:p w:rsidR="008E75B4" w:rsidRDefault="008E75B4">
      <w:pPr>
        <w:rPr>
          <w:sz w:val="24"/>
          <w:szCs w:val="24"/>
          <w:u w:val="single"/>
        </w:rPr>
      </w:pPr>
    </w:p>
    <w:p w:rsidR="008E75B4" w:rsidRDefault="008E75B4">
      <w:pPr>
        <w:rPr>
          <w:sz w:val="24"/>
          <w:szCs w:val="24"/>
          <w:u w:val="single"/>
        </w:rPr>
      </w:pPr>
    </w:p>
    <w:p w:rsidR="008E75B4" w:rsidRDefault="007331DA" w:rsidP="00B70B83">
      <w:pPr>
        <w:adjustRightInd w:val="0"/>
        <w:snapToGrid w:val="0"/>
        <w:rPr>
          <w:sz w:val="21"/>
          <w:szCs w:val="21"/>
        </w:rPr>
      </w:pPr>
      <w:r w:rsidRPr="007331DA">
        <w:rPr>
          <w:rFonts w:hint="eastAsia"/>
          <w:sz w:val="21"/>
          <w:szCs w:val="21"/>
        </w:rPr>
        <w:t xml:space="preserve">　いよい</w:t>
      </w:r>
      <w:r>
        <w:rPr>
          <w:rFonts w:hint="eastAsia"/>
          <w:sz w:val="21"/>
          <w:szCs w:val="21"/>
        </w:rPr>
        <w:t>よ本年１０月に国民一人ひとりにマイナンバーが届きます。そして、来年１月からマイナンバーの利用が始まります。このマイナンバーは、来年１月から源泉税納付等の法定事務の実務面で、従業員の家族全員のマイナンバーを管理し活用、また、法人にも付与され納税実務等に活用されます。</w:t>
      </w:r>
    </w:p>
    <w:p w:rsidR="007331DA" w:rsidRPr="007331DA" w:rsidRDefault="007331DA" w:rsidP="00B70B83">
      <w:pPr>
        <w:adjustRightInd w:val="0"/>
        <w:snapToGrid w:val="0"/>
        <w:rPr>
          <w:sz w:val="21"/>
          <w:szCs w:val="21"/>
        </w:rPr>
      </w:pPr>
      <w:r>
        <w:rPr>
          <w:rFonts w:hint="eastAsia"/>
          <w:sz w:val="21"/>
          <w:szCs w:val="21"/>
        </w:rPr>
        <w:t xml:space="preserve">　本セミナーでは、マイナンバー制度への企業の実務対応として、制度の概要などの基礎知識から個々の事業者</w:t>
      </w:r>
      <w:r w:rsidR="00B70B83">
        <w:rPr>
          <w:rFonts w:hint="eastAsia"/>
          <w:sz w:val="21"/>
          <w:szCs w:val="21"/>
        </w:rPr>
        <w:t>が実務で必要となる具体的な対応策について、わかりやすく対応いたします。この機会に是非ご参加ください。</w:t>
      </w:r>
    </w:p>
    <w:p w:rsidR="008E75B4" w:rsidRDefault="008E75B4">
      <w:pPr>
        <w:rPr>
          <w:sz w:val="24"/>
          <w:szCs w:val="24"/>
          <w:u w:val="single"/>
        </w:rPr>
      </w:pPr>
    </w:p>
    <w:p w:rsidR="008E75B4" w:rsidRPr="00B70B83" w:rsidRDefault="00B70B83">
      <w:pPr>
        <w:rPr>
          <w:color w:val="00B050"/>
          <w:sz w:val="24"/>
          <w:szCs w:val="24"/>
          <w:u w:val="double"/>
        </w:rPr>
      </w:pPr>
      <w:r w:rsidRPr="00B70B83">
        <w:rPr>
          <w:rFonts w:hint="eastAsia"/>
          <w:color w:val="00B050"/>
          <w:sz w:val="24"/>
          <w:szCs w:val="24"/>
          <w:u w:val="double"/>
        </w:rPr>
        <w:t>マイナンバーって、何？</w:t>
      </w:r>
    </w:p>
    <w:p w:rsidR="008E75B4" w:rsidRDefault="00B70B83" w:rsidP="00F02E6C">
      <w:pPr>
        <w:adjustRightInd w:val="0"/>
        <w:snapToGrid w:val="0"/>
        <w:rPr>
          <w:sz w:val="20"/>
          <w:szCs w:val="20"/>
        </w:rPr>
      </w:pPr>
      <w:r w:rsidRPr="00B70B83">
        <w:rPr>
          <w:rFonts w:hint="eastAsia"/>
          <w:sz w:val="20"/>
          <w:szCs w:val="20"/>
        </w:rPr>
        <w:t xml:space="preserve">　マイナンバーは、住民票を有する全ての方に１人１つの番号を付して、社会保障、税、災害対策の分野で効率的に情報を</w:t>
      </w:r>
      <w:r>
        <w:rPr>
          <w:rFonts w:hint="eastAsia"/>
          <w:sz w:val="20"/>
          <w:szCs w:val="20"/>
        </w:rPr>
        <w:t>管理し、複数の機関に</w:t>
      </w:r>
      <w:r w:rsidR="00F02E6C">
        <w:rPr>
          <w:rFonts w:hint="eastAsia"/>
          <w:sz w:val="20"/>
          <w:szCs w:val="20"/>
        </w:rPr>
        <w:t>存在する個人の情報が同一人の情報であることを確認するために活用されるものです。</w:t>
      </w:r>
    </w:p>
    <w:p w:rsidR="00F02E6C" w:rsidRDefault="008F2606" w:rsidP="00F02E6C">
      <w:pPr>
        <w:adjustRightInd w:val="0"/>
        <w:snapToGrid w:val="0"/>
        <w:rPr>
          <w:sz w:val="20"/>
          <w:szCs w:val="20"/>
        </w:rPr>
      </w:pPr>
      <w:r>
        <w:rPr>
          <w:rFonts w:hint="eastAsia"/>
          <w:noProof/>
          <w:sz w:val="24"/>
          <w:szCs w:val="24"/>
        </w:rPr>
        <mc:AlternateContent>
          <mc:Choice Requires="wps">
            <w:drawing>
              <wp:anchor distT="0" distB="0" distL="114300" distR="114300" simplePos="0" relativeHeight="251661312" behindDoc="0" locked="0" layoutInCell="1" allowOverlap="1" wp14:anchorId="537E5F83" wp14:editId="32231129">
                <wp:simplePos x="0" y="0"/>
                <wp:positionH relativeFrom="column">
                  <wp:posOffset>3081020</wp:posOffset>
                </wp:positionH>
                <wp:positionV relativeFrom="paragraph">
                  <wp:posOffset>53340</wp:posOffset>
                </wp:positionV>
                <wp:extent cx="2819400" cy="2562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819400" cy="25622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F2606" w:rsidRDefault="008F2606">
                            <w:r>
                              <w:rPr>
                                <w:rFonts w:hint="eastAsia"/>
                              </w:rPr>
                              <w:t xml:space="preserve">　　　　　　　　講座内容</w:t>
                            </w:r>
                          </w:p>
                          <w:p w:rsidR="008F2606" w:rsidRDefault="008F2606">
                            <w:r>
                              <w:rPr>
                                <w:rFonts w:hint="eastAsia"/>
                              </w:rPr>
                              <w:t>●マイナンバー（社会保障・税番号制度）</w:t>
                            </w:r>
                          </w:p>
                          <w:p w:rsidR="008F2606" w:rsidRDefault="008F2606" w:rsidP="008F2606">
                            <w:pPr>
                              <w:ind w:firstLineChars="100" w:firstLine="211"/>
                            </w:pPr>
                            <w:r>
                              <w:rPr>
                                <w:rFonts w:hint="eastAsia"/>
                              </w:rPr>
                              <w:t xml:space="preserve">　～民間事業者の対応～</w:t>
                            </w:r>
                          </w:p>
                          <w:p w:rsidR="008F2606" w:rsidRDefault="008F2606" w:rsidP="008F2606">
                            <w:pPr>
                              <w:ind w:firstLineChars="100" w:firstLine="211"/>
                            </w:pPr>
                            <w:r>
                              <w:rPr>
                                <w:rFonts w:hint="eastAsia"/>
                              </w:rPr>
                              <w:t>・マイナンバーについて</w:t>
                            </w:r>
                          </w:p>
                          <w:p w:rsidR="008F2606" w:rsidRDefault="008F2606" w:rsidP="008F2606">
                            <w:pPr>
                              <w:ind w:firstLineChars="100" w:firstLine="211"/>
                            </w:pPr>
                            <w:r>
                              <w:rPr>
                                <w:rFonts w:hint="eastAsia"/>
                              </w:rPr>
                              <w:t>・マイナンバーを取り扱う際の注意点</w:t>
                            </w:r>
                          </w:p>
                          <w:p w:rsidR="008F2606" w:rsidRDefault="008F2606" w:rsidP="008F2606">
                            <w:pPr>
                              <w:ind w:firstLineChars="100" w:firstLine="211"/>
                            </w:pPr>
                            <w:r>
                              <w:rPr>
                                <w:rFonts w:hint="eastAsia"/>
                              </w:rPr>
                              <w:t>・法人番号について</w:t>
                            </w:r>
                          </w:p>
                          <w:p w:rsidR="008F2606" w:rsidRDefault="008F2606" w:rsidP="008F2606">
                            <w:pPr>
                              <w:ind w:firstLineChars="100" w:firstLine="211"/>
                            </w:pPr>
                            <w:r>
                              <w:rPr>
                                <w:rFonts w:hint="eastAsia"/>
                              </w:rPr>
                              <w:t>・マイナンバー準備スケジュール</w:t>
                            </w:r>
                          </w:p>
                          <w:p w:rsidR="008F2606" w:rsidRDefault="008F2606" w:rsidP="008F2606">
                            <w:pPr>
                              <w:ind w:firstLineChars="100" w:firstLine="211"/>
                            </w:pPr>
                            <w:r>
                              <w:rPr>
                                <w:rFonts w:hint="eastAsia"/>
                              </w:rPr>
                              <w:t>・その他</w:t>
                            </w:r>
                          </w:p>
                          <w:p w:rsidR="008F2606" w:rsidRDefault="008F2606" w:rsidP="008F2606">
                            <w:r>
                              <w:rPr>
                                <w:rFonts w:hint="eastAsia"/>
                              </w:rPr>
                              <w:t>●質疑応答</w:t>
                            </w:r>
                          </w:p>
                          <w:p w:rsidR="004E293B" w:rsidRPr="009C7C98" w:rsidRDefault="004E293B" w:rsidP="008F2606">
                            <w:pPr>
                              <w:rPr>
                                <w:sz w:val="18"/>
                                <w:szCs w:val="18"/>
                              </w:rPr>
                            </w:pPr>
                          </w:p>
                          <w:p w:rsidR="008F2606" w:rsidRDefault="008F2606" w:rsidP="008F2606">
                            <w:pPr>
                              <w:rPr>
                                <w:sz w:val="21"/>
                                <w:szCs w:val="21"/>
                              </w:rPr>
                            </w:pPr>
                            <w:r w:rsidRPr="008F2606">
                              <w:rPr>
                                <w:rFonts w:ascii="ＭＳ Ｐゴシック" w:eastAsia="ＭＳ Ｐゴシック" w:hAnsi="ＭＳ Ｐゴシック" w:hint="eastAsia"/>
                                <w:sz w:val="21"/>
                                <w:szCs w:val="21"/>
                              </w:rPr>
                              <w:t>※</w:t>
                            </w:r>
                            <w:r w:rsidRPr="008F2606">
                              <w:rPr>
                                <w:rFonts w:hint="eastAsia"/>
                                <w:sz w:val="21"/>
                                <w:szCs w:val="21"/>
                              </w:rPr>
                              <w:t>講演内容は当日変更となる場合があります</w:t>
                            </w:r>
                          </w:p>
                          <w:p w:rsidR="008F2606" w:rsidRPr="008F2606" w:rsidRDefault="008F2606" w:rsidP="008F2606">
                            <w:pPr>
                              <w:rPr>
                                <w:sz w:val="21"/>
                                <w:szCs w:val="21"/>
                              </w:rPr>
                            </w:pPr>
                            <w:r>
                              <w:rPr>
                                <w:rFonts w:hint="eastAsia"/>
                                <w:sz w:val="21"/>
                                <w:szCs w:val="21"/>
                              </w:rPr>
                              <w:t xml:space="preserve">　のでご了承ください。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8" type="#_x0000_t202" style="position:absolute;left:0;text-align:left;margin-left:242.6pt;margin-top:4.2pt;width:222pt;height:20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" fillcolor="white [3201]" strokeweight=".5pt">
                <v:stroke dashstyle="dash"/>
                <v:textbox>
                  <w:txbxContent>
                    <w:p w:rsidR="008F2606" w:rsidRDefault="008F2606">
                      <w:pPr>
                        <w:rPr>
                          <w:rFonts w:hint="eastAsia"/>
                        </w:rPr>
                      </w:pPr>
                      <w:r>
                        <w:rPr>
                          <w:rFonts w:hint="eastAsia"/>
                        </w:rPr>
                        <w:t xml:space="preserve">　　　　　　　　</w:t>
                      </w:r>
                      <w:r>
                        <w:rPr>
                          <w:rFonts w:hint="eastAsia"/>
                        </w:rPr>
                        <w:t>講座内容</w:t>
                      </w:r>
                    </w:p>
                    <w:p w:rsidR="008F2606" w:rsidRDefault="008F2606">
                      <w:pPr>
                        <w:rPr>
                          <w:rFonts w:hint="eastAsia"/>
                        </w:rPr>
                      </w:pPr>
                      <w:r>
                        <w:rPr>
                          <w:rFonts w:hint="eastAsia"/>
                        </w:rPr>
                        <w:t>●マイナンバー（社会保障・税番号制度）</w:t>
                      </w:r>
                    </w:p>
                    <w:p w:rsidR="008F2606" w:rsidRDefault="008F2606" w:rsidP="008F2606">
                      <w:pPr>
                        <w:ind w:firstLineChars="100" w:firstLine="211"/>
                        <w:rPr>
                          <w:rFonts w:hint="eastAsia"/>
                        </w:rPr>
                      </w:pPr>
                      <w:r>
                        <w:rPr>
                          <w:rFonts w:hint="eastAsia"/>
                        </w:rPr>
                        <w:t xml:space="preserve">　～民間事業者の対応～</w:t>
                      </w:r>
                    </w:p>
                    <w:p w:rsidR="008F2606" w:rsidRDefault="008F2606" w:rsidP="008F2606">
                      <w:pPr>
                        <w:ind w:firstLineChars="100" w:firstLine="211"/>
                        <w:rPr>
                          <w:rFonts w:hint="eastAsia"/>
                        </w:rPr>
                      </w:pPr>
                      <w:r>
                        <w:rPr>
                          <w:rFonts w:hint="eastAsia"/>
                        </w:rPr>
                        <w:t>・マイナンバーについて</w:t>
                      </w:r>
                    </w:p>
                    <w:p w:rsidR="008F2606" w:rsidRDefault="008F2606" w:rsidP="008F2606">
                      <w:pPr>
                        <w:ind w:firstLineChars="100" w:firstLine="211"/>
                        <w:rPr>
                          <w:rFonts w:hint="eastAsia"/>
                        </w:rPr>
                      </w:pPr>
                      <w:r>
                        <w:rPr>
                          <w:rFonts w:hint="eastAsia"/>
                        </w:rPr>
                        <w:t>・マイナンバーを取り扱う際の注意点</w:t>
                      </w:r>
                    </w:p>
                    <w:p w:rsidR="008F2606" w:rsidRDefault="008F2606" w:rsidP="008F2606">
                      <w:pPr>
                        <w:ind w:firstLineChars="100" w:firstLine="211"/>
                        <w:rPr>
                          <w:rFonts w:hint="eastAsia"/>
                        </w:rPr>
                      </w:pPr>
                      <w:r>
                        <w:rPr>
                          <w:rFonts w:hint="eastAsia"/>
                        </w:rPr>
                        <w:t>・法人番号について</w:t>
                      </w:r>
                    </w:p>
                    <w:p w:rsidR="008F2606" w:rsidRDefault="008F2606" w:rsidP="008F2606">
                      <w:pPr>
                        <w:ind w:firstLineChars="100" w:firstLine="211"/>
                        <w:rPr>
                          <w:rFonts w:hint="eastAsia"/>
                        </w:rPr>
                      </w:pPr>
                      <w:r>
                        <w:rPr>
                          <w:rFonts w:hint="eastAsia"/>
                        </w:rPr>
                        <w:t>・マイナンバー準備スケジュール</w:t>
                      </w:r>
                    </w:p>
                    <w:p w:rsidR="008F2606" w:rsidRDefault="008F2606" w:rsidP="008F2606">
                      <w:pPr>
                        <w:ind w:firstLineChars="100" w:firstLine="211"/>
                        <w:rPr>
                          <w:rFonts w:hint="eastAsia"/>
                        </w:rPr>
                      </w:pPr>
                      <w:r>
                        <w:rPr>
                          <w:rFonts w:hint="eastAsia"/>
                        </w:rPr>
                        <w:t>・その他</w:t>
                      </w:r>
                    </w:p>
                    <w:p w:rsidR="008F2606" w:rsidRDefault="008F2606" w:rsidP="008F2606">
                      <w:pPr>
                        <w:rPr>
                          <w:rFonts w:hint="eastAsia"/>
                        </w:rPr>
                      </w:pPr>
                      <w:r>
                        <w:rPr>
                          <w:rFonts w:hint="eastAsia"/>
                        </w:rPr>
                        <w:t>●質疑応答</w:t>
                      </w:r>
                    </w:p>
                    <w:p w:rsidR="004E293B" w:rsidRPr="009C7C98" w:rsidRDefault="004E293B" w:rsidP="008F2606">
                      <w:pPr>
                        <w:rPr>
                          <w:rFonts w:hint="eastAsia"/>
                          <w:sz w:val="18"/>
                          <w:szCs w:val="18"/>
                        </w:rPr>
                      </w:pPr>
                    </w:p>
                    <w:p w:rsidR="008F2606" w:rsidRDefault="008F2606" w:rsidP="008F2606">
                      <w:pPr>
                        <w:rPr>
                          <w:rFonts w:hint="eastAsia"/>
                          <w:sz w:val="21"/>
                          <w:szCs w:val="21"/>
                        </w:rPr>
                      </w:pPr>
                      <w:r w:rsidRPr="008F2606">
                        <w:rPr>
                          <w:rFonts w:ascii="ＭＳ Ｐゴシック" w:eastAsia="ＭＳ Ｐゴシック" w:hAnsi="ＭＳ Ｐゴシック" w:hint="eastAsia"/>
                          <w:sz w:val="21"/>
                          <w:szCs w:val="21"/>
                        </w:rPr>
                        <w:t>※</w:t>
                      </w:r>
                      <w:r w:rsidRPr="008F2606">
                        <w:rPr>
                          <w:rFonts w:hint="eastAsia"/>
                          <w:sz w:val="21"/>
                          <w:szCs w:val="21"/>
                        </w:rPr>
                        <w:t>講演内容は当日変更となる場合があります</w:t>
                      </w:r>
                    </w:p>
                    <w:p w:rsidR="008F2606" w:rsidRPr="008F2606" w:rsidRDefault="008F2606" w:rsidP="008F2606">
                      <w:pPr>
                        <w:rPr>
                          <w:sz w:val="21"/>
                          <w:szCs w:val="21"/>
                        </w:rPr>
                      </w:pPr>
                      <w:r>
                        <w:rPr>
                          <w:rFonts w:hint="eastAsia"/>
                          <w:sz w:val="21"/>
                          <w:szCs w:val="21"/>
                        </w:rPr>
                        <w:t xml:space="preserve">　のでご了承ください。</w:t>
                      </w:r>
                    </w:p>
                  </w:txbxContent>
                </v:textbox>
              </v:shape>
            </w:pict>
          </mc:Fallback>
        </mc:AlternateContent>
      </w:r>
    </w:p>
    <w:p w:rsidR="00F02E6C" w:rsidRDefault="00F02E6C" w:rsidP="00171EFC">
      <w:pPr>
        <w:adjustRightInd w:val="0"/>
        <w:snapToGrid w:val="0"/>
        <w:ind w:firstLineChars="100" w:firstLine="231"/>
        <w:rPr>
          <w:sz w:val="24"/>
          <w:szCs w:val="24"/>
        </w:rPr>
      </w:pPr>
      <w:r w:rsidRPr="003E7FE5">
        <w:rPr>
          <w:rFonts w:hint="eastAsia"/>
          <w:sz w:val="24"/>
          <w:szCs w:val="24"/>
          <w:bdr w:val="single" w:sz="4" w:space="0" w:color="auto"/>
        </w:rPr>
        <w:t>開催日時</w:t>
      </w:r>
      <w:r>
        <w:rPr>
          <w:rFonts w:hint="eastAsia"/>
          <w:sz w:val="24"/>
          <w:szCs w:val="24"/>
        </w:rPr>
        <w:t xml:space="preserve">　</w:t>
      </w:r>
      <w:bookmarkStart w:id="0" w:name="_GoBack"/>
      <w:r w:rsidRPr="00F02E6C">
        <w:rPr>
          <w:rFonts w:hint="eastAsia"/>
          <w:sz w:val="21"/>
          <w:szCs w:val="21"/>
        </w:rPr>
        <w:t>平成２７</w:t>
      </w:r>
      <w:r>
        <w:rPr>
          <w:rFonts w:hint="eastAsia"/>
          <w:sz w:val="24"/>
          <w:szCs w:val="24"/>
        </w:rPr>
        <w:t>年</w:t>
      </w:r>
      <w:r w:rsidRPr="00171EFC">
        <w:rPr>
          <w:rFonts w:hint="eastAsia"/>
          <w:sz w:val="28"/>
          <w:szCs w:val="28"/>
        </w:rPr>
        <w:t>６</w:t>
      </w:r>
      <w:r>
        <w:rPr>
          <w:rFonts w:hint="eastAsia"/>
          <w:sz w:val="24"/>
          <w:szCs w:val="24"/>
        </w:rPr>
        <w:t>月</w:t>
      </w:r>
      <w:r w:rsidRPr="00171EFC">
        <w:rPr>
          <w:rFonts w:hint="eastAsia"/>
          <w:sz w:val="28"/>
          <w:szCs w:val="28"/>
        </w:rPr>
        <w:t>３０</w:t>
      </w:r>
      <w:r>
        <w:rPr>
          <w:rFonts w:hint="eastAsia"/>
          <w:sz w:val="24"/>
          <w:szCs w:val="24"/>
        </w:rPr>
        <w:t>日（火）</w:t>
      </w:r>
      <w:r w:rsidR="00171EFC">
        <w:rPr>
          <w:rFonts w:hint="eastAsia"/>
          <w:sz w:val="24"/>
          <w:szCs w:val="24"/>
        </w:rPr>
        <w:t xml:space="preserve">　　　　　　　　</w:t>
      </w:r>
    </w:p>
    <w:p w:rsidR="00F02E6C" w:rsidRDefault="00F02E6C" w:rsidP="00F02E6C">
      <w:pPr>
        <w:adjustRightInd w:val="0"/>
        <w:snapToGrid w:val="0"/>
        <w:rPr>
          <w:sz w:val="24"/>
          <w:szCs w:val="24"/>
        </w:rPr>
      </w:pPr>
      <w:r>
        <w:rPr>
          <w:rFonts w:hint="eastAsia"/>
          <w:sz w:val="24"/>
          <w:szCs w:val="24"/>
        </w:rPr>
        <w:t xml:space="preserve">　　　　　　　</w:t>
      </w:r>
      <w:r>
        <w:rPr>
          <w:rFonts w:hint="eastAsia"/>
          <w:sz w:val="24"/>
          <w:szCs w:val="24"/>
        </w:rPr>
        <w:t>14:00</w:t>
      </w:r>
      <w:r>
        <w:rPr>
          <w:rFonts w:hint="eastAsia"/>
          <w:sz w:val="24"/>
          <w:szCs w:val="24"/>
        </w:rPr>
        <w:t>～</w:t>
      </w:r>
      <w:r>
        <w:rPr>
          <w:rFonts w:hint="eastAsia"/>
          <w:sz w:val="24"/>
          <w:szCs w:val="24"/>
        </w:rPr>
        <w:t>16:00</w:t>
      </w:r>
      <w:r w:rsidR="00171EFC">
        <w:rPr>
          <w:rFonts w:hint="eastAsia"/>
          <w:sz w:val="24"/>
          <w:szCs w:val="24"/>
        </w:rPr>
        <w:t xml:space="preserve">　　　　　　　　　　</w:t>
      </w:r>
    </w:p>
    <w:p w:rsidR="003E7FE5" w:rsidRDefault="00171EFC" w:rsidP="00F02E6C">
      <w:pPr>
        <w:adjustRightInd w:val="0"/>
        <w:snapToGrid w:val="0"/>
        <w:rPr>
          <w:sz w:val="24"/>
          <w:szCs w:val="24"/>
        </w:rPr>
      </w:pPr>
      <w:r>
        <w:rPr>
          <w:rFonts w:hint="eastAsia"/>
          <w:sz w:val="24"/>
          <w:szCs w:val="24"/>
        </w:rPr>
        <w:t xml:space="preserve">　　　　　　　　　　　　　　　　　　　　　　　</w:t>
      </w:r>
    </w:p>
    <w:p w:rsidR="003E7FE5" w:rsidRDefault="003E7FE5" w:rsidP="00F02E6C">
      <w:pPr>
        <w:adjustRightInd w:val="0"/>
        <w:snapToGrid w:val="0"/>
        <w:rPr>
          <w:sz w:val="24"/>
          <w:szCs w:val="24"/>
        </w:rPr>
      </w:pPr>
      <w:r>
        <w:rPr>
          <w:rFonts w:hint="eastAsia"/>
          <w:sz w:val="24"/>
          <w:szCs w:val="24"/>
        </w:rPr>
        <w:t xml:space="preserve">　</w:t>
      </w:r>
      <w:r w:rsidRPr="00171EFC">
        <w:rPr>
          <w:rFonts w:hint="eastAsia"/>
          <w:sz w:val="24"/>
          <w:szCs w:val="24"/>
          <w:bdr w:val="single" w:sz="4" w:space="0" w:color="auto"/>
        </w:rPr>
        <w:t>会　　場</w:t>
      </w:r>
      <w:r>
        <w:rPr>
          <w:rFonts w:hint="eastAsia"/>
          <w:sz w:val="24"/>
          <w:szCs w:val="24"/>
        </w:rPr>
        <w:t xml:space="preserve">　筑後商工会議所　</w:t>
      </w:r>
      <w:r w:rsidR="00171EFC">
        <w:rPr>
          <w:rFonts w:hint="eastAsia"/>
          <w:sz w:val="24"/>
          <w:szCs w:val="24"/>
        </w:rPr>
        <w:t>３階</w:t>
      </w:r>
      <w:r>
        <w:rPr>
          <w:rFonts w:hint="eastAsia"/>
          <w:sz w:val="24"/>
          <w:szCs w:val="24"/>
        </w:rPr>
        <w:t>大ホール</w:t>
      </w:r>
      <w:r w:rsidR="00171EFC">
        <w:rPr>
          <w:rFonts w:hint="eastAsia"/>
          <w:sz w:val="24"/>
          <w:szCs w:val="24"/>
        </w:rPr>
        <w:t xml:space="preserve">　　　</w:t>
      </w:r>
    </w:p>
    <w:p w:rsidR="00171EFC" w:rsidRDefault="00171EFC" w:rsidP="00F02E6C">
      <w:pPr>
        <w:adjustRightInd w:val="0"/>
        <w:snapToGrid w:val="0"/>
        <w:rPr>
          <w:sz w:val="24"/>
          <w:szCs w:val="24"/>
        </w:rPr>
      </w:pPr>
      <w:r>
        <w:rPr>
          <w:rFonts w:hint="eastAsia"/>
          <w:sz w:val="24"/>
          <w:szCs w:val="24"/>
        </w:rPr>
        <w:t xml:space="preserve">　　　　　　筑後市大字和泉</w:t>
      </w:r>
      <w:r>
        <w:rPr>
          <w:rFonts w:hint="eastAsia"/>
          <w:sz w:val="24"/>
          <w:szCs w:val="24"/>
        </w:rPr>
        <w:t>118-1</w:t>
      </w:r>
      <w:r>
        <w:rPr>
          <w:rFonts w:hint="eastAsia"/>
          <w:sz w:val="24"/>
          <w:szCs w:val="24"/>
        </w:rPr>
        <w:t xml:space="preserve">　　　　　　　</w:t>
      </w:r>
    </w:p>
    <w:p w:rsidR="00171EFC" w:rsidRPr="00EE4C33" w:rsidRDefault="00EE4C33" w:rsidP="00F02E6C">
      <w:pPr>
        <w:adjustRightInd w:val="0"/>
        <w:snapToGrid w:val="0"/>
      </w:pPr>
      <w:r>
        <w:rPr>
          <w:rFonts w:hint="eastAsia"/>
          <w:sz w:val="24"/>
          <w:szCs w:val="24"/>
        </w:rPr>
        <w:t xml:space="preserve">　　　　　　　　　　　　　　　　　　　　　　　</w:t>
      </w:r>
    </w:p>
    <w:p w:rsidR="00171EFC" w:rsidRDefault="00171EFC" w:rsidP="00F02E6C">
      <w:pPr>
        <w:adjustRightInd w:val="0"/>
        <w:snapToGrid w:val="0"/>
        <w:rPr>
          <w:sz w:val="24"/>
          <w:szCs w:val="24"/>
        </w:rPr>
      </w:pPr>
      <w:r>
        <w:rPr>
          <w:rFonts w:hint="eastAsia"/>
          <w:sz w:val="24"/>
          <w:szCs w:val="24"/>
        </w:rPr>
        <w:t xml:space="preserve">　</w:t>
      </w:r>
      <w:r w:rsidRPr="00171EFC">
        <w:rPr>
          <w:rFonts w:hint="eastAsia"/>
          <w:sz w:val="24"/>
          <w:szCs w:val="24"/>
          <w:bdr w:val="single" w:sz="4" w:space="0" w:color="auto"/>
        </w:rPr>
        <w:t>受</w:t>
      </w:r>
      <w:r w:rsidRPr="00171EFC">
        <w:rPr>
          <w:rFonts w:hint="eastAsia"/>
          <w:sz w:val="24"/>
          <w:szCs w:val="24"/>
          <w:bdr w:val="single" w:sz="4" w:space="0" w:color="auto"/>
        </w:rPr>
        <w:t xml:space="preserve"> </w:t>
      </w:r>
      <w:r w:rsidRPr="00171EFC">
        <w:rPr>
          <w:rFonts w:hint="eastAsia"/>
          <w:sz w:val="24"/>
          <w:szCs w:val="24"/>
          <w:bdr w:val="single" w:sz="4" w:space="0" w:color="auto"/>
        </w:rPr>
        <w:t>講</w:t>
      </w:r>
      <w:r w:rsidRPr="00171EFC">
        <w:rPr>
          <w:rFonts w:hint="eastAsia"/>
          <w:sz w:val="24"/>
          <w:szCs w:val="24"/>
          <w:bdr w:val="single" w:sz="4" w:space="0" w:color="auto"/>
        </w:rPr>
        <w:t xml:space="preserve"> </w:t>
      </w:r>
      <w:r w:rsidRPr="00171EFC">
        <w:rPr>
          <w:rFonts w:hint="eastAsia"/>
          <w:sz w:val="24"/>
          <w:szCs w:val="24"/>
          <w:bdr w:val="single" w:sz="4" w:space="0" w:color="auto"/>
        </w:rPr>
        <w:t>料</w:t>
      </w:r>
      <w:r w:rsidRPr="00171EFC">
        <w:rPr>
          <w:rFonts w:hint="eastAsia"/>
          <w:sz w:val="24"/>
          <w:szCs w:val="24"/>
        </w:rPr>
        <w:t xml:space="preserve">　</w:t>
      </w:r>
      <w:r>
        <w:rPr>
          <w:rFonts w:hint="eastAsia"/>
          <w:sz w:val="24"/>
          <w:szCs w:val="24"/>
        </w:rPr>
        <w:t>無　料（定員　５０名）</w:t>
      </w:r>
      <w:r w:rsidR="00EE4C33">
        <w:rPr>
          <w:rFonts w:hint="eastAsia"/>
          <w:sz w:val="24"/>
          <w:szCs w:val="24"/>
        </w:rPr>
        <w:t xml:space="preserve">　　　　　</w:t>
      </w:r>
      <w:r w:rsidR="00EE4C33">
        <w:rPr>
          <w:rFonts w:hint="eastAsia"/>
          <w:sz w:val="24"/>
          <w:szCs w:val="24"/>
        </w:rPr>
        <w:t xml:space="preserve"> </w:t>
      </w:r>
    </w:p>
    <w:p w:rsidR="00171EFC" w:rsidRPr="00EE4C33" w:rsidRDefault="00EE4C33" w:rsidP="00F02E6C">
      <w:pPr>
        <w:adjustRightInd w:val="0"/>
        <w:snapToGrid w:val="0"/>
      </w:pPr>
      <w:r>
        <w:rPr>
          <w:rFonts w:hint="eastAsia"/>
          <w:sz w:val="24"/>
          <w:szCs w:val="24"/>
        </w:rPr>
        <w:t xml:space="preserve">　　　　　　　　　　　　　　　　　　　　　　　</w:t>
      </w:r>
    </w:p>
    <w:p w:rsidR="00171EFC" w:rsidRPr="00EE4C33" w:rsidRDefault="00171EFC" w:rsidP="00F02E6C">
      <w:pPr>
        <w:adjustRightInd w:val="0"/>
        <w:snapToGrid w:val="0"/>
      </w:pPr>
      <w:r>
        <w:rPr>
          <w:rFonts w:hint="eastAsia"/>
          <w:sz w:val="24"/>
          <w:szCs w:val="24"/>
        </w:rPr>
        <w:t xml:space="preserve">　</w:t>
      </w:r>
      <w:r w:rsidRPr="00171EFC">
        <w:rPr>
          <w:rFonts w:hint="eastAsia"/>
          <w:sz w:val="24"/>
          <w:szCs w:val="24"/>
          <w:bdr w:val="single" w:sz="4" w:space="0" w:color="auto"/>
        </w:rPr>
        <w:t>講　　師</w:t>
      </w:r>
      <w:r>
        <w:rPr>
          <w:rFonts w:hint="eastAsia"/>
          <w:sz w:val="24"/>
          <w:szCs w:val="24"/>
        </w:rPr>
        <w:t xml:space="preserve">　・八女税務署　総務課</w:t>
      </w:r>
      <w:r w:rsidR="00EE4C33">
        <w:rPr>
          <w:rFonts w:hint="eastAsia"/>
          <w:sz w:val="24"/>
          <w:szCs w:val="24"/>
        </w:rPr>
        <w:t xml:space="preserve">　　　　　　　</w:t>
      </w:r>
    </w:p>
    <w:p w:rsidR="00171EFC" w:rsidRDefault="00171EFC" w:rsidP="00F02E6C">
      <w:pPr>
        <w:adjustRightInd w:val="0"/>
        <w:snapToGrid w:val="0"/>
        <w:rPr>
          <w:sz w:val="24"/>
          <w:szCs w:val="24"/>
        </w:rPr>
      </w:pPr>
      <w:r>
        <w:rPr>
          <w:rFonts w:hint="eastAsia"/>
          <w:sz w:val="24"/>
          <w:szCs w:val="24"/>
        </w:rPr>
        <w:t xml:space="preserve">　　　　　　　　総務課長　南　　真二氏</w:t>
      </w:r>
      <w:r w:rsidR="00EE4C33">
        <w:rPr>
          <w:rFonts w:hint="eastAsia"/>
          <w:sz w:val="24"/>
          <w:szCs w:val="24"/>
        </w:rPr>
        <w:t xml:space="preserve">　　　　</w:t>
      </w:r>
    </w:p>
    <w:p w:rsidR="00171EFC" w:rsidRDefault="00171EFC" w:rsidP="00F02E6C">
      <w:pPr>
        <w:adjustRightInd w:val="0"/>
        <w:snapToGrid w:val="0"/>
        <w:rPr>
          <w:sz w:val="24"/>
          <w:szCs w:val="24"/>
        </w:rPr>
      </w:pPr>
      <w:r>
        <w:rPr>
          <w:rFonts w:hint="eastAsia"/>
          <w:sz w:val="24"/>
          <w:szCs w:val="24"/>
        </w:rPr>
        <w:t xml:space="preserve">　　　　　　・筑後市役所　企画財政課</w:t>
      </w:r>
      <w:r w:rsidR="00EE4C33">
        <w:rPr>
          <w:rFonts w:hint="eastAsia"/>
          <w:sz w:val="24"/>
          <w:szCs w:val="24"/>
        </w:rPr>
        <w:t xml:space="preserve">　　　　　</w:t>
      </w:r>
    </w:p>
    <w:p w:rsidR="008F2606" w:rsidRDefault="00171EFC" w:rsidP="00F02E6C">
      <w:pPr>
        <w:adjustRightInd w:val="0"/>
        <w:snapToGrid w:val="0"/>
        <w:rPr>
          <w:sz w:val="24"/>
          <w:szCs w:val="24"/>
        </w:rPr>
      </w:pPr>
      <w:r>
        <w:rPr>
          <w:rFonts w:hint="eastAsia"/>
          <w:sz w:val="24"/>
          <w:szCs w:val="24"/>
        </w:rPr>
        <w:t xml:space="preserve">　　　　　　　　担当者</w:t>
      </w:r>
      <w:r w:rsidR="00EE4C33">
        <w:rPr>
          <w:rFonts w:hint="eastAsia"/>
          <w:sz w:val="24"/>
          <w:szCs w:val="24"/>
        </w:rPr>
        <w:t xml:space="preserve">　　</w:t>
      </w:r>
    </w:p>
    <w:bookmarkEnd w:id="0"/>
    <w:p w:rsidR="008F2606" w:rsidRDefault="008F2606" w:rsidP="00F02E6C">
      <w:pPr>
        <w:adjustRightInd w:val="0"/>
        <w:snapToGrid w:val="0"/>
        <w:rPr>
          <w:sz w:val="24"/>
          <w:szCs w:val="24"/>
        </w:rPr>
      </w:pPr>
    </w:p>
    <w:p w:rsidR="00171EFC" w:rsidRPr="00580697" w:rsidRDefault="008F2606" w:rsidP="00580697">
      <w:pPr>
        <w:adjustRightInd w:val="0"/>
        <w:snapToGrid w:val="0"/>
      </w:pPr>
      <w:r>
        <w:rPr>
          <w:rFonts w:hint="eastAsia"/>
          <w:sz w:val="24"/>
          <w:szCs w:val="24"/>
        </w:rPr>
        <w:t xml:space="preserve">　</w:t>
      </w:r>
      <w:r w:rsidRPr="008F2606">
        <w:rPr>
          <w:rFonts w:hint="eastAsia"/>
          <w:sz w:val="24"/>
          <w:szCs w:val="24"/>
          <w:bdr w:val="single" w:sz="4" w:space="0" w:color="auto"/>
        </w:rPr>
        <w:t>お申込み</w:t>
      </w:r>
      <w:r>
        <w:rPr>
          <w:rFonts w:hint="eastAsia"/>
          <w:sz w:val="24"/>
          <w:szCs w:val="24"/>
        </w:rPr>
        <w:t xml:space="preserve">　</w:t>
      </w:r>
      <w:r w:rsidR="00580697" w:rsidRPr="00580697">
        <w:rPr>
          <w:rFonts w:hint="eastAsia"/>
        </w:rPr>
        <w:t>筑後商工会議所　中小企業相談所（</w:t>
      </w:r>
      <w:r w:rsidR="00580697" w:rsidRPr="00580697">
        <w:rPr>
          <w:rFonts w:hint="eastAsia"/>
        </w:rPr>
        <w:t>TEL</w:t>
      </w:r>
      <w:r w:rsidR="00580697" w:rsidRPr="00580697">
        <w:rPr>
          <w:rFonts w:hint="eastAsia"/>
        </w:rPr>
        <w:t>；</w:t>
      </w:r>
      <w:r w:rsidR="00580697" w:rsidRPr="00580697">
        <w:rPr>
          <w:rFonts w:hint="eastAsia"/>
        </w:rPr>
        <w:t>0942-52-3121</w:t>
      </w:r>
      <w:r w:rsidR="00580697" w:rsidRPr="00580697">
        <w:rPr>
          <w:rFonts w:hint="eastAsia"/>
        </w:rPr>
        <w:t>、</w:t>
      </w:r>
      <w:r w:rsidR="00580697" w:rsidRPr="00580697">
        <w:rPr>
          <w:rFonts w:hint="eastAsia"/>
        </w:rPr>
        <w:t>FAX</w:t>
      </w:r>
      <w:r w:rsidR="00580697" w:rsidRPr="00580697">
        <w:rPr>
          <w:rFonts w:hint="eastAsia"/>
        </w:rPr>
        <w:t>；</w:t>
      </w:r>
      <w:r w:rsidR="00580697">
        <w:rPr>
          <w:rFonts w:hint="eastAsia"/>
        </w:rPr>
        <w:t>0942-53-6508</w:t>
      </w:r>
      <w:r w:rsidR="00580697">
        <w:rPr>
          <w:rFonts w:hint="eastAsia"/>
        </w:rPr>
        <w:t>）</w:t>
      </w:r>
    </w:p>
    <w:p w:rsidR="00580697" w:rsidRDefault="00580697" w:rsidP="00580697">
      <w:pPr>
        <w:adjustRightInd w:val="0"/>
        <w:snapToGrid w:val="0"/>
      </w:pPr>
      <w:r>
        <w:rPr>
          <w:rFonts w:hint="eastAsia"/>
        </w:rPr>
        <w:t xml:space="preserve">　　　　　　　</w:t>
      </w:r>
      <w:r>
        <w:rPr>
          <w:rFonts w:hint="eastAsia"/>
        </w:rPr>
        <w:t>FAX</w:t>
      </w:r>
      <w:r>
        <w:rPr>
          <w:rFonts w:hint="eastAsia"/>
        </w:rPr>
        <w:t>またはお電話にて、６月２５日</w:t>
      </w:r>
      <w:r>
        <w:rPr>
          <w:rFonts w:hint="eastAsia"/>
        </w:rPr>
        <w:t>(</w:t>
      </w:r>
      <w:r>
        <w:rPr>
          <w:rFonts w:hint="eastAsia"/>
        </w:rPr>
        <w:t>木</w:t>
      </w:r>
      <w:r>
        <w:rPr>
          <w:rFonts w:hint="eastAsia"/>
        </w:rPr>
        <w:t>)</w:t>
      </w:r>
      <w:r>
        <w:rPr>
          <w:rFonts w:hint="eastAsia"/>
        </w:rPr>
        <w:t>までにお申し込みください。</w:t>
      </w:r>
    </w:p>
    <w:tbl>
      <w:tblPr>
        <w:tblStyle w:val="a9"/>
        <w:tblW w:w="0" w:type="auto"/>
        <w:tblLook w:val="04A0" w:firstRow="1" w:lastRow="0" w:firstColumn="1" w:lastColumn="0" w:noHBand="0" w:noVBand="1"/>
      </w:tblPr>
      <w:tblGrid>
        <w:gridCol w:w="1242"/>
        <w:gridCol w:w="3402"/>
        <w:gridCol w:w="1276"/>
        <w:gridCol w:w="3348"/>
      </w:tblGrid>
      <w:tr w:rsidR="00580697" w:rsidTr="00580697">
        <w:trPr>
          <w:trHeight w:val="539"/>
        </w:trPr>
        <w:tc>
          <w:tcPr>
            <w:tcW w:w="9268" w:type="dxa"/>
            <w:gridSpan w:val="4"/>
            <w:vAlign w:val="center"/>
          </w:tcPr>
          <w:p w:rsidR="00580697" w:rsidRPr="00580697" w:rsidRDefault="00580697" w:rsidP="00580697">
            <w:pPr>
              <w:adjustRightInd w:val="0"/>
              <w:snapToGrid w:val="0"/>
              <w:jc w:val="center"/>
              <w:rPr>
                <w:sz w:val="24"/>
                <w:szCs w:val="24"/>
              </w:rPr>
            </w:pPr>
            <w:r w:rsidRPr="00580697">
              <w:rPr>
                <w:rFonts w:hint="eastAsia"/>
                <w:sz w:val="24"/>
                <w:szCs w:val="24"/>
              </w:rPr>
              <w:t>「マイナンバー制度」対応セミナー　参加申込書（</w:t>
            </w:r>
            <w:r w:rsidRPr="00580697">
              <w:rPr>
                <w:rFonts w:hint="eastAsia"/>
                <w:sz w:val="24"/>
                <w:szCs w:val="24"/>
              </w:rPr>
              <w:t>FAX</w:t>
            </w:r>
            <w:r w:rsidRPr="00580697">
              <w:rPr>
                <w:rFonts w:hint="eastAsia"/>
                <w:sz w:val="24"/>
                <w:szCs w:val="24"/>
              </w:rPr>
              <w:t>；</w:t>
            </w:r>
            <w:r w:rsidRPr="00580697">
              <w:rPr>
                <w:rFonts w:hint="eastAsia"/>
                <w:sz w:val="24"/>
                <w:szCs w:val="24"/>
              </w:rPr>
              <w:t>0942-53-6508</w:t>
            </w:r>
            <w:r w:rsidRPr="00580697">
              <w:rPr>
                <w:rFonts w:hint="eastAsia"/>
                <w:sz w:val="24"/>
                <w:szCs w:val="24"/>
              </w:rPr>
              <w:t>）</w:t>
            </w:r>
          </w:p>
        </w:tc>
      </w:tr>
      <w:tr w:rsidR="00580697" w:rsidTr="004E293B">
        <w:trPr>
          <w:trHeight w:val="703"/>
        </w:trPr>
        <w:tc>
          <w:tcPr>
            <w:tcW w:w="1242" w:type="dxa"/>
            <w:vAlign w:val="center"/>
          </w:tcPr>
          <w:p w:rsidR="00580697" w:rsidRDefault="00580697" w:rsidP="00580697">
            <w:pPr>
              <w:adjustRightInd w:val="0"/>
              <w:snapToGrid w:val="0"/>
            </w:pPr>
            <w:r>
              <w:rPr>
                <w:rFonts w:hint="eastAsia"/>
              </w:rPr>
              <w:t>事業所名</w:t>
            </w:r>
          </w:p>
        </w:tc>
        <w:tc>
          <w:tcPr>
            <w:tcW w:w="3402" w:type="dxa"/>
            <w:vAlign w:val="center"/>
          </w:tcPr>
          <w:p w:rsidR="00580697" w:rsidRDefault="00580697" w:rsidP="00580697">
            <w:pPr>
              <w:adjustRightInd w:val="0"/>
              <w:snapToGrid w:val="0"/>
            </w:pPr>
          </w:p>
        </w:tc>
        <w:tc>
          <w:tcPr>
            <w:tcW w:w="1276" w:type="dxa"/>
            <w:vAlign w:val="center"/>
          </w:tcPr>
          <w:p w:rsidR="00580697" w:rsidRDefault="004E293B" w:rsidP="004E293B">
            <w:pPr>
              <w:adjustRightInd w:val="0"/>
              <w:snapToGrid w:val="0"/>
            </w:pPr>
            <w:r>
              <w:rPr>
                <w:rFonts w:hint="eastAsia"/>
              </w:rPr>
              <w:t>業　種</w:t>
            </w:r>
          </w:p>
        </w:tc>
        <w:tc>
          <w:tcPr>
            <w:tcW w:w="3348" w:type="dxa"/>
            <w:vAlign w:val="center"/>
          </w:tcPr>
          <w:p w:rsidR="00580697" w:rsidRDefault="00580697" w:rsidP="00580697">
            <w:pPr>
              <w:adjustRightInd w:val="0"/>
              <w:snapToGrid w:val="0"/>
            </w:pPr>
          </w:p>
        </w:tc>
      </w:tr>
      <w:tr w:rsidR="00580697" w:rsidTr="004E293B">
        <w:trPr>
          <w:trHeight w:val="413"/>
        </w:trPr>
        <w:tc>
          <w:tcPr>
            <w:tcW w:w="1242" w:type="dxa"/>
            <w:vMerge w:val="restart"/>
            <w:vAlign w:val="center"/>
          </w:tcPr>
          <w:p w:rsidR="00580697" w:rsidRDefault="00580697" w:rsidP="00580697">
            <w:pPr>
              <w:adjustRightInd w:val="0"/>
              <w:snapToGrid w:val="0"/>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3402" w:type="dxa"/>
            <w:vAlign w:val="center"/>
          </w:tcPr>
          <w:p w:rsidR="00580697" w:rsidRDefault="00580697" w:rsidP="00580697">
            <w:pPr>
              <w:adjustRightInd w:val="0"/>
              <w:snapToGrid w:val="0"/>
            </w:pPr>
          </w:p>
        </w:tc>
        <w:tc>
          <w:tcPr>
            <w:tcW w:w="1276" w:type="dxa"/>
            <w:vAlign w:val="center"/>
          </w:tcPr>
          <w:p w:rsidR="00580697" w:rsidRDefault="004E293B" w:rsidP="004E293B">
            <w:pPr>
              <w:adjustRightInd w:val="0"/>
              <w:snapToGrid w:val="0"/>
            </w:pPr>
            <w:r>
              <w:rPr>
                <w:rFonts w:hint="eastAsia"/>
              </w:rPr>
              <w:t>電　話</w:t>
            </w:r>
          </w:p>
        </w:tc>
        <w:tc>
          <w:tcPr>
            <w:tcW w:w="3348" w:type="dxa"/>
            <w:vAlign w:val="center"/>
          </w:tcPr>
          <w:p w:rsidR="00580697" w:rsidRDefault="004E293B" w:rsidP="00580697">
            <w:pPr>
              <w:adjustRightInd w:val="0"/>
              <w:snapToGrid w:val="0"/>
            </w:pPr>
            <w:r>
              <w:rPr>
                <w:rFonts w:hint="eastAsia"/>
              </w:rPr>
              <w:t xml:space="preserve">(         )      </w:t>
            </w:r>
            <w:r>
              <w:rPr>
                <w:rFonts w:hint="eastAsia"/>
              </w:rPr>
              <w:t>―</w:t>
            </w:r>
          </w:p>
        </w:tc>
      </w:tr>
      <w:tr w:rsidR="004E293B" w:rsidTr="004E293B">
        <w:trPr>
          <w:trHeight w:val="419"/>
        </w:trPr>
        <w:tc>
          <w:tcPr>
            <w:tcW w:w="1242" w:type="dxa"/>
            <w:vMerge/>
            <w:vAlign w:val="center"/>
          </w:tcPr>
          <w:p w:rsidR="004E293B" w:rsidRDefault="004E293B" w:rsidP="00580697">
            <w:pPr>
              <w:adjustRightInd w:val="0"/>
              <w:snapToGrid w:val="0"/>
            </w:pPr>
          </w:p>
        </w:tc>
        <w:tc>
          <w:tcPr>
            <w:tcW w:w="3402" w:type="dxa"/>
            <w:vAlign w:val="center"/>
          </w:tcPr>
          <w:p w:rsidR="004E293B" w:rsidRDefault="004E293B" w:rsidP="00580697">
            <w:pPr>
              <w:adjustRightInd w:val="0"/>
              <w:snapToGrid w:val="0"/>
            </w:pPr>
          </w:p>
        </w:tc>
        <w:tc>
          <w:tcPr>
            <w:tcW w:w="1276" w:type="dxa"/>
            <w:vAlign w:val="center"/>
          </w:tcPr>
          <w:p w:rsidR="004E293B" w:rsidRDefault="004E293B" w:rsidP="004E293B">
            <w:pPr>
              <w:adjustRightInd w:val="0"/>
              <w:snapToGrid w:val="0"/>
            </w:pPr>
            <w:r>
              <w:rPr>
                <w:rFonts w:hint="eastAsia"/>
              </w:rPr>
              <w:t>F A X</w:t>
            </w:r>
          </w:p>
        </w:tc>
        <w:tc>
          <w:tcPr>
            <w:tcW w:w="3348" w:type="dxa"/>
            <w:vAlign w:val="center"/>
          </w:tcPr>
          <w:p w:rsidR="004E293B" w:rsidRDefault="004E293B" w:rsidP="00B00A65">
            <w:pPr>
              <w:adjustRightInd w:val="0"/>
              <w:snapToGrid w:val="0"/>
            </w:pPr>
            <w:r>
              <w:rPr>
                <w:rFonts w:hint="eastAsia"/>
              </w:rPr>
              <w:t xml:space="preserve">(         )      </w:t>
            </w:r>
            <w:r>
              <w:rPr>
                <w:rFonts w:hint="eastAsia"/>
              </w:rPr>
              <w:t>―</w:t>
            </w:r>
          </w:p>
        </w:tc>
      </w:tr>
      <w:tr w:rsidR="004E293B" w:rsidTr="004E293B">
        <w:trPr>
          <w:trHeight w:val="697"/>
        </w:trPr>
        <w:tc>
          <w:tcPr>
            <w:tcW w:w="1242" w:type="dxa"/>
            <w:vAlign w:val="center"/>
          </w:tcPr>
          <w:p w:rsidR="004E293B" w:rsidRDefault="004E293B" w:rsidP="00580697">
            <w:pPr>
              <w:adjustRightInd w:val="0"/>
              <w:snapToGrid w:val="0"/>
            </w:pPr>
            <w:r>
              <w:rPr>
                <w:rFonts w:hint="eastAsia"/>
              </w:rPr>
              <w:t>参加者名</w:t>
            </w:r>
          </w:p>
        </w:tc>
        <w:tc>
          <w:tcPr>
            <w:tcW w:w="3402" w:type="dxa"/>
            <w:vAlign w:val="center"/>
          </w:tcPr>
          <w:p w:rsidR="004E293B" w:rsidRDefault="004E293B" w:rsidP="00580697">
            <w:pPr>
              <w:adjustRightInd w:val="0"/>
              <w:snapToGrid w:val="0"/>
            </w:pPr>
          </w:p>
        </w:tc>
        <w:tc>
          <w:tcPr>
            <w:tcW w:w="1276" w:type="dxa"/>
            <w:vAlign w:val="center"/>
          </w:tcPr>
          <w:p w:rsidR="004E293B" w:rsidRDefault="004E293B" w:rsidP="00580697">
            <w:pPr>
              <w:adjustRightInd w:val="0"/>
              <w:snapToGrid w:val="0"/>
            </w:pPr>
            <w:r>
              <w:rPr>
                <w:rFonts w:hint="eastAsia"/>
              </w:rPr>
              <w:t>参加者名</w:t>
            </w:r>
          </w:p>
        </w:tc>
        <w:tc>
          <w:tcPr>
            <w:tcW w:w="3348" w:type="dxa"/>
            <w:vAlign w:val="center"/>
          </w:tcPr>
          <w:p w:rsidR="004E293B" w:rsidRDefault="004E293B" w:rsidP="00580697">
            <w:pPr>
              <w:adjustRightInd w:val="0"/>
              <w:snapToGrid w:val="0"/>
            </w:pPr>
          </w:p>
        </w:tc>
      </w:tr>
    </w:tbl>
    <w:p w:rsidR="00580697" w:rsidRPr="004E293B" w:rsidRDefault="004E293B" w:rsidP="00580697">
      <w:pPr>
        <w:adjustRightInd w:val="0"/>
        <w:snapToGrid w:val="0"/>
        <w:rPr>
          <w:sz w:val="20"/>
          <w:szCs w:val="20"/>
        </w:rPr>
      </w:pPr>
      <w:r w:rsidRPr="004E293B">
        <w:rPr>
          <w:rFonts w:ascii="ＭＳ Ｐゴシック" w:eastAsia="ＭＳ Ｐゴシック" w:hAnsi="ＭＳ Ｐゴシック" w:hint="eastAsia"/>
          <w:sz w:val="20"/>
          <w:szCs w:val="20"/>
        </w:rPr>
        <w:t>※</w:t>
      </w:r>
      <w:r w:rsidRPr="004E293B">
        <w:rPr>
          <w:rFonts w:hint="eastAsia"/>
          <w:sz w:val="20"/>
          <w:szCs w:val="20"/>
        </w:rPr>
        <w:t>ご記入いただいた情報は、本セミナーの実施に利用するほか、商工会議所からの各種連絡・情報提供のために利用することがあります。</w:t>
      </w:r>
    </w:p>
    <w:p w:rsidR="00580697" w:rsidRPr="00580697" w:rsidRDefault="00580697">
      <w:pPr>
        <w:adjustRightInd w:val="0"/>
        <w:snapToGrid w:val="0"/>
      </w:pPr>
    </w:p>
    <w:sectPr w:rsidR="00580697" w:rsidRPr="00580697" w:rsidSect="004E293B">
      <w:headerReference w:type="default" r:id="rId9"/>
      <w:pgSz w:w="11906" w:h="16838" w:code="9"/>
      <w:pgMar w:top="1701" w:right="1418" w:bottom="1418" w:left="1418" w:header="851" w:footer="992" w:gutter="0"/>
      <w:cols w:space="425"/>
      <w:docGrid w:type="linesAndChars" w:linePitch="326"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5B4" w:rsidRDefault="008E75B4" w:rsidP="008E75B4">
      <w:r>
        <w:separator/>
      </w:r>
    </w:p>
  </w:endnote>
  <w:endnote w:type="continuationSeparator" w:id="0">
    <w:p w:rsidR="008E75B4" w:rsidRDefault="008E75B4" w:rsidP="008E7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5B4" w:rsidRDefault="008E75B4" w:rsidP="008E75B4">
      <w:r>
        <w:separator/>
      </w:r>
    </w:p>
  </w:footnote>
  <w:footnote w:type="continuationSeparator" w:id="0">
    <w:p w:rsidR="008E75B4" w:rsidRDefault="008E75B4" w:rsidP="008E7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5B4" w:rsidRDefault="008E75B4" w:rsidP="008E75B4">
    <w:pPr>
      <w:pStyle w:val="a3"/>
      <w:wordWrap w:val="0"/>
      <w:jc w:val="right"/>
    </w:pPr>
  </w:p>
  <w:p w:rsidR="008E75B4" w:rsidRPr="008E75B4" w:rsidRDefault="008E75B4" w:rsidP="008E75B4">
    <w:pPr>
      <w:pStyle w:val="a3"/>
      <w:jc w:val="right"/>
      <w:rPr>
        <w:sz w:val="24"/>
        <w:szCs w:val="24"/>
      </w:rPr>
    </w:pPr>
    <w:r w:rsidRPr="008E75B4">
      <w:rPr>
        <w:rFonts w:hint="eastAsia"/>
        <w:sz w:val="24"/>
        <w:szCs w:val="24"/>
      </w:rPr>
      <w:t>筑後商工会議所　主催</w:t>
    </w:r>
  </w:p>
  <w:p w:rsidR="008E75B4" w:rsidRDefault="008E75B4" w:rsidP="008E75B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B4"/>
    <w:rsid w:val="00146A31"/>
    <w:rsid w:val="00171EFC"/>
    <w:rsid w:val="003E7FE5"/>
    <w:rsid w:val="004E293B"/>
    <w:rsid w:val="00580697"/>
    <w:rsid w:val="005F195B"/>
    <w:rsid w:val="007331DA"/>
    <w:rsid w:val="008E75B4"/>
    <w:rsid w:val="008F2606"/>
    <w:rsid w:val="009C7C98"/>
    <w:rsid w:val="00B70B83"/>
    <w:rsid w:val="00C651A5"/>
    <w:rsid w:val="00EE4C33"/>
    <w:rsid w:val="00F02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83"/>
    <w:pPr>
      <w:widowControl w:val="0"/>
      <w:jc w:val="both"/>
    </w:pPr>
    <w:rPr>
      <w:rFonts w:eastAsia="HGS創英角ｺﾞｼｯｸU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5B4"/>
    <w:pPr>
      <w:tabs>
        <w:tab w:val="center" w:pos="4252"/>
        <w:tab w:val="right" w:pos="8504"/>
      </w:tabs>
      <w:snapToGrid w:val="0"/>
    </w:pPr>
  </w:style>
  <w:style w:type="character" w:customStyle="1" w:styleId="a4">
    <w:name w:val="ヘッダー (文字)"/>
    <w:basedOn w:val="a0"/>
    <w:link w:val="a3"/>
    <w:uiPriority w:val="99"/>
    <w:rsid w:val="008E75B4"/>
    <w:rPr>
      <w:rFonts w:eastAsia="HGS創英角ｺﾞｼｯｸUB"/>
      <w:sz w:val="22"/>
    </w:rPr>
  </w:style>
  <w:style w:type="paragraph" w:styleId="a5">
    <w:name w:val="footer"/>
    <w:basedOn w:val="a"/>
    <w:link w:val="a6"/>
    <w:uiPriority w:val="99"/>
    <w:unhideWhenUsed/>
    <w:rsid w:val="008E75B4"/>
    <w:pPr>
      <w:tabs>
        <w:tab w:val="center" w:pos="4252"/>
        <w:tab w:val="right" w:pos="8504"/>
      </w:tabs>
      <w:snapToGrid w:val="0"/>
    </w:pPr>
  </w:style>
  <w:style w:type="character" w:customStyle="1" w:styleId="a6">
    <w:name w:val="フッター (文字)"/>
    <w:basedOn w:val="a0"/>
    <w:link w:val="a5"/>
    <w:uiPriority w:val="99"/>
    <w:rsid w:val="008E75B4"/>
    <w:rPr>
      <w:rFonts w:eastAsia="HGS創英角ｺﾞｼｯｸUB"/>
      <w:sz w:val="22"/>
    </w:rPr>
  </w:style>
  <w:style w:type="paragraph" w:styleId="a7">
    <w:name w:val="Balloon Text"/>
    <w:basedOn w:val="a"/>
    <w:link w:val="a8"/>
    <w:uiPriority w:val="99"/>
    <w:semiHidden/>
    <w:unhideWhenUsed/>
    <w:rsid w:val="00146A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A31"/>
    <w:rPr>
      <w:rFonts w:asciiTheme="majorHAnsi" w:eastAsiaTheme="majorEastAsia" w:hAnsiTheme="majorHAnsi" w:cstheme="majorBidi"/>
      <w:sz w:val="18"/>
      <w:szCs w:val="18"/>
    </w:rPr>
  </w:style>
  <w:style w:type="table" w:styleId="a9">
    <w:name w:val="Table Grid"/>
    <w:basedOn w:val="a1"/>
    <w:uiPriority w:val="59"/>
    <w:rsid w:val="0058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B83"/>
    <w:pPr>
      <w:widowControl w:val="0"/>
      <w:jc w:val="both"/>
    </w:pPr>
    <w:rPr>
      <w:rFonts w:eastAsia="HGS創英角ｺﾞｼｯｸU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5B4"/>
    <w:pPr>
      <w:tabs>
        <w:tab w:val="center" w:pos="4252"/>
        <w:tab w:val="right" w:pos="8504"/>
      </w:tabs>
      <w:snapToGrid w:val="0"/>
    </w:pPr>
  </w:style>
  <w:style w:type="character" w:customStyle="1" w:styleId="a4">
    <w:name w:val="ヘッダー (文字)"/>
    <w:basedOn w:val="a0"/>
    <w:link w:val="a3"/>
    <w:uiPriority w:val="99"/>
    <w:rsid w:val="008E75B4"/>
    <w:rPr>
      <w:rFonts w:eastAsia="HGS創英角ｺﾞｼｯｸUB"/>
      <w:sz w:val="22"/>
    </w:rPr>
  </w:style>
  <w:style w:type="paragraph" w:styleId="a5">
    <w:name w:val="footer"/>
    <w:basedOn w:val="a"/>
    <w:link w:val="a6"/>
    <w:uiPriority w:val="99"/>
    <w:unhideWhenUsed/>
    <w:rsid w:val="008E75B4"/>
    <w:pPr>
      <w:tabs>
        <w:tab w:val="center" w:pos="4252"/>
        <w:tab w:val="right" w:pos="8504"/>
      </w:tabs>
      <w:snapToGrid w:val="0"/>
    </w:pPr>
  </w:style>
  <w:style w:type="character" w:customStyle="1" w:styleId="a6">
    <w:name w:val="フッター (文字)"/>
    <w:basedOn w:val="a0"/>
    <w:link w:val="a5"/>
    <w:uiPriority w:val="99"/>
    <w:rsid w:val="008E75B4"/>
    <w:rPr>
      <w:rFonts w:eastAsia="HGS創英角ｺﾞｼｯｸUB"/>
      <w:sz w:val="22"/>
    </w:rPr>
  </w:style>
  <w:style w:type="paragraph" w:styleId="a7">
    <w:name w:val="Balloon Text"/>
    <w:basedOn w:val="a"/>
    <w:link w:val="a8"/>
    <w:uiPriority w:val="99"/>
    <w:semiHidden/>
    <w:unhideWhenUsed/>
    <w:rsid w:val="00146A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A31"/>
    <w:rPr>
      <w:rFonts w:asciiTheme="majorHAnsi" w:eastAsiaTheme="majorEastAsia" w:hAnsiTheme="majorHAnsi" w:cstheme="majorBidi"/>
      <w:sz w:val="18"/>
      <w:szCs w:val="18"/>
    </w:rPr>
  </w:style>
  <w:style w:type="table" w:styleId="a9">
    <w:name w:val="Table Grid"/>
    <w:basedOn w:val="a1"/>
    <w:uiPriority w:val="59"/>
    <w:rsid w:val="0058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dc:creator>
  <cp:lastModifiedBy>今村</cp:lastModifiedBy>
  <cp:revision>2</cp:revision>
  <dcterms:created xsi:type="dcterms:W3CDTF">2015-06-03T02:15:00Z</dcterms:created>
  <dcterms:modified xsi:type="dcterms:W3CDTF">2015-06-03T02:15:00Z</dcterms:modified>
</cp:coreProperties>
</file>